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00" w:line="240" w:lineRule="auto"/>
        <w:jc w:val="center"/>
        <w:rPr>
          <w:rFonts w:ascii="Poppins" w:cs="Poppins" w:eastAsia="Poppins" w:hAnsi="Poppins"/>
        </w:rPr>
      </w:pPr>
      <w:bookmarkStart w:colFirst="0" w:colLast="0" w:name="_oi7q4xhmn8tp" w:id="0"/>
      <w:bookmarkEnd w:id="0"/>
      <w:r w:rsidDel="00000000" w:rsidR="00000000" w:rsidRPr="00000000">
        <w:rPr>
          <w:rFonts w:ascii="Poppins" w:cs="Poppins" w:eastAsia="Poppins" w:hAnsi="Poppins"/>
          <w:rtl w:val="0"/>
        </w:rPr>
        <w:t xml:space="preserve">New Events Form</w:t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Please complete this form and return it via email to your contact at The Stewards’ Trust.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95"/>
        <w:gridCol w:w="3915"/>
        <w:gridCol w:w="1350"/>
        <w:tblGridChange w:id="0">
          <w:tblGrid>
            <w:gridCol w:w="4395"/>
            <w:gridCol w:w="3915"/>
            <w:gridCol w:w="13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Details below to be approved by the trustees &amp; staff team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What is the name of the event?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What is the event?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Source?  Whose idea is the event and what is the vision for running it? 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Who is it for?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Where will it take place?  What sort of venue is it?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Is it a residential event or one-day event?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When will it take place?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Month                                   Year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 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What are the catering arrangements?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Who is the speaker?  </w:t>
            </w:r>
          </w:p>
          <w:p w:rsidR="00000000" w:rsidDel="00000000" w:rsidP="00000000" w:rsidRDefault="00000000" w:rsidRPr="00000000" w14:paraId="00000021">
            <w:pPr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Written reference required (provided by hosts for the approval of the trustees)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Reference provided?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Does it follow the ‘hallmarks’ of an ST event, as set out in our ‘Core Principles’ document?</w:t>
            </w:r>
          </w:p>
          <w:p w:rsidR="00000000" w:rsidDel="00000000" w:rsidP="00000000" w:rsidRDefault="00000000" w:rsidRPr="00000000" w14:paraId="00000025">
            <w:pPr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In particular: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Bible teaching &amp; discipleship elements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Worship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Prayer ministry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Fellowship/Fun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Who is on the host team (ensure a broad range of skills)?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Someone to have responsibility for: 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administration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venue contact &amp; liaison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finance &amp; Excel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safeguarding / GDPR / risk assessments / insurance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communication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spiritual leadership (planning &amp; briefing the speaker &amp; worship leader) &amp; theme of event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pastoral care / prayer ministry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technology (slides etc.)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ind w:left="720" w:hanging="360"/>
              <w:rPr>
                <w:rFonts w:ascii="Poppins" w:cs="Poppins" w:eastAsia="Poppins" w:hAnsi="Poppins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highlight w:val="white"/>
                <w:rtl w:val="0"/>
              </w:rPr>
              <w:t xml:space="preserve">photography/video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Is the event cost-effective?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Give a guideline of proposed event price (including ST administration contribution).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Is the event clearly deliverable within our aims and structure?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22222"/>
                <w:sz w:val="21"/>
                <w:szCs w:val="21"/>
                <w:rtl w:val="0"/>
              </w:rPr>
              <w:t xml:space="preserve">Is this a one-off event or is there intention that it becomes a regular event?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Circle:   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One-off         Annual            Possibility of annual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Is the event scalable (capacity for growth)?  NB some events may be kept small intentionally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Is the event as inclusive as it can be?  Consider event focus &amp; use of language.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0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Any further information?</w:t>
            </w:r>
          </w:p>
          <w:p w:rsidR="00000000" w:rsidDel="00000000" w:rsidP="00000000" w:rsidRDefault="00000000" w:rsidRPr="00000000" w14:paraId="0000004E">
            <w:pPr>
              <w:ind w:left="0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0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  <w:shd w:fill="b7b7b7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Details below for internal 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Does it align with The ST values?</w:t>
            </w:r>
          </w:p>
          <w:p w:rsidR="00000000" w:rsidDel="00000000" w:rsidP="00000000" w:rsidRDefault="00000000" w:rsidRPr="00000000" w14:paraId="00000056">
            <w:pPr>
              <w:ind w:left="425.19685039370086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Family.  Faith.  Friendship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Does it align with The ST vision?</w:t>
            </w:r>
          </w:p>
          <w:p w:rsidR="00000000" w:rsidDel="00000000" w:rsidP="00000000" w:rsidRDefault="00000000" w:rsidRPr="00000000" w14:paraId="0000005A">
            <w:pPr>
              <w:ind w:left="425.19685039370086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To empower God’s family to build His Kingdom on earth and enter into abundant life.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Does it align with The ST mission?</w:t>
            </w:r>
          </w:p>
          <w:p w:rsidR="00000000" w:rsidDel="00000000" w:rsidP="00000000" w:rsidRDefault="00000000" w:rsidRPr="00000000" w14:paraId="0000005E">
            <w:pPr>
              <w:spacing w:after="160" w:line="259" w:lineRule="auto"/>
              <w:ind w:left="425.19685039370086" w:firstLine="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To gather and grow the family of God to build faith, nurture friendships and encourage disciples to make disciples.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Have all risk management - procedures and permissions been considered?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Risk assessments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GDPR requirements 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Safeguarding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Insurance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Which Lloyds account is allocated?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Fonts w:ascii="Poppins" w:cs="Poppins" w:eastAsia="Poppins" w:hAnsi="Poppins"/>
                <w:sz w:val="21"/>
                <w:szCs w:val="21"/>
                <w:rtl w:val="0"/>
              </w:rPr>
              <w:t xml:space="preserve">Does it require a new account?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Poppins" w:cs="Poppins" w:eastAsia="Poppins" w:hAnsi="Poppin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Poppins" w:cs="Poppins" w:eastAsia="Poppins" w:hAnsi="Poppi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381250" cy="1066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000" l="0" r="58472" t="27000"/>
                  <a:stretch>
                    <a:fillRect/>
                  </a:stretch>
                </pic:blipFill>
                <pic:spPr>
                  <a:xfrm>
                    <a:off x="0" y="0"/>
                    <a:ext cx="238125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